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152" w:rsidRDefault="00654152">
      <w:pPr>
        <w:pStyle w:val="a3"/>
        <w:spacing w:before="134"/>
        <w:ind w:left="0"/>
      </w:pPr>
    </w:p>
    <w:p w:rsidR="00654152" w:rsidRPr="00E53114" w:rsidRDefault="00E53114">
      <w:pPr>
        <w:pStyle w:val="a4"/>
        <w:ind w:left="957"/>
        <w:rPr>
          <w:rFonts w:ascii="Times New Roman" w:hAnsi="Times New Roman" w:cs="Times New Roman"/>
          <w:b/>
          <w:sz w:val="40"/>
          <w:szCs w:val="40"/>
        </w:rPr>
      </w:pPr>
      <w:r w:rsidRPr="00E53114">
        <w:rPr>
          <w:rFonts w:ascii="Times New Roman" w:hAnsi="Times New Roman" w:cs="Times New Roman"/>
          <w:b/>
          <w:spacing w:val="-2"/>
          <w:sz w:val="40"/>
          <w:szCs w:val="40"/>
        </w:rPr>
        <w:t>Консультация</w:t>
      </w:r>
      <w:r>
        <w:rPr>
          <w:rFonts w:ascii="Times New Roman" w:hAnsi="Times New Roman" w:cs="Times New Roman"/>
          <w:b/>
          <w:spacing w:val="-2"/>
          <w:sz w:val="40"/>
          <w:szCs w:val="40"/>
        </w:rPr>
        <w:t xml:space="preserve"> </w:t>
      </w:r>
      <w:r w:rsidRPr="00E53114">
        <w:rPr>
          <w:rFonts w:ascii="Times New Roman" w:hAnsi="Times New Roman" w:cs="Times New Roman"/>
          <w:b/>
          <w:spacing w:val="-2"/>
          <w:sz w:val="40"/>
          <w:szCs w:val="40"/>
        </w:rPr>
        <w:t>для</w:t>
      </w:r>
      <w:r>
        <w:rPr>
          <w:rFonts w:ascii="Times New Roman" w:hAnsi="Times New Roman" w:cs="Times New Roman"/>
          <w:b/>
          <w:spacing w:val="-2"/>
          <w:sz w:val="40"/>
          <w:szCs w:val="40"/>
        </w:rPr>
        <w:t xml:space="preserve"> </w:t>
      </w:r>
      <w:r w:rsidRPr="00E53114">
        <w:rPr>
          <w:rFonts w:ascii="Times New Roman" w:hAnsi="Times New Roman" w:cs="Times New Roman"/>
          <w:b/>
          <w:spacing w:val="-2"/>
          <w:sz w:val="40"/>
          <w:szCs w:val="40"/>
        </w:rPr>
        <w:t>родителей</w:t>
      </w:r>
    </w:p>
    <w:p w:rsidR="00654152" w:rsidRPr="00E53114" w:rsidRDefault="00E53114">
      <w:pPr>
        <w:pStyle w:val="a4"/>
        <w:rPr>
          <w:rFonts w:ascii="Times New Roman" w:hAnsi="Times New Roman" w:cs="Times New Roman"/>
          <w:b/>
          <w:sz w:val="40"/>
          <w:szCs w:val="40"/>
        </w:rPr>
      </w:pPr>
      <w:r w:rsidRPr="00E53114">
        <w:rPr>
          <w:rFonts w:ascii="Times New Roman" w:hAnsi="Times New Roman" w:cs="Times New Roman"/>
          <w:b/>
          <w:spacing w:val="-2"/>
          <w:sz w:val="40"/>
          <w:szCs w:val="40"/>
        </w:rPr>
        <w:t>«Противодействие</w:t>
      </w:r>
      <w:r>
        <w:rPr>
          <w:rFonts w:ascii="Times New Roman" w:hAnsi="Times New Roman" w:cs="Times New Roman"/>
          <w:b/>
          <w:spacing w:val="-2"/>
          <w:sz w:val="40"/>
          <w:szCs w:val="40"/>
        </w:rPr>
        <w:t xml:space="preserve"> </w:t>
      </w:r>
      <w:r w:rsidRPr="00E53114">
        <w:rPr>
          <w:rFonts w:ascii="Times New Roman" w:hAnsi="Times New Roman" w:cs="Times New Roman"/>
          <w:b/>
          <w:spacing w:val="-2"/>
          <w:sz w:val="40"/>
          <w:szCs w:val="40"/>
        </w:rPr>
        <w:t>коррупции»</w:t>
      </w:r>
    </w:p>
    <w:p w:rsidR="00654152" w:rsidRDefault="00E53114">
      <w:pPr>
        <w:spacing w:before="447"/>
        <w:ind w:left="431"/>
        <w:rPr>
          <w:i/>
          <w:sz w:val="28"/>
        </w:rPr>
      </w:pPr>
      <w:r>
        <w:rPr>
          <w:i/>
          <w:color w:val="111111"/>
          <w:sz w:val="28"/>
        </w:rPr>
        <w:t>«</w:t>
      </w:r>
      <w:r>
        <w:rPr>
          <w:b/>
          <w:i/>
          <w:color w:val="111111"/>
          <w:sz w:val="28"/>
        </w:rPr>
        <w:t xml:space="preserve">Противодействие </w:t>
      </w:r>
      <w:r>
        <w:rPr>
          <w:b/>
          <w:i/>
          <w:color w:val="111111"/>
          <w:spacing w:val="-2"/>
          <w:sz w:val="28"/>
        </w:rPr>
        <w:t>коррупции</w:t>
      </w:r>
      <w:r>
        <w:rPr>
          <w:i/>
          <w:color w:val="111111"/>
          <w:spacing w:val="-2"/>
          <w:sz w:val="28"/>
        </w:rPr>
        <w:t>»</w:t>
      </w:r>
    </w:p>
    <w:p w:rsidR="00654152" w:rsidRDefault="00E53114">
      <w:pPr>
        <w:pStyle w:val="a3"/>
        <w:spacing w:before="2"/>
        <w:ind w:right="208" w:firstLine="359"/>
      </w:pPr>
      <w:r>
        <w:rPr>
          <w:color w:val="111111"/>
        </w:rPr>
        <w:t xml:space="preserve">Если Вы, столкнулись с </w:t>
      </w:r>
      <w:r>
        <w:rPr>
          <w:b/>
          <w:color w:val="111111"/>
        </w:rPr>
        <w:t>коррупционными действиями</w:t>
      </w:r>
      <w:r>
        <w:rPr>
          <w:color w:val="111111"/>
        </w:rPr>
        <w:t xml:space="preserve">, вы должны обратиться в правоохранительные органы, </w:t>
      </w:r>
      <w:proofErr w:type="gramStart"/>
      <w:r>
        <w:rPr>
          <w:color w:val="111111"/>
        </w:rPr>
        <w:t>выше стоящие</w:t>
      </w:r>
      <w:proofErr w:type="gramEnd"/>
      <w:r>
        <w:rPr>
          <w:color w:val="111111"/>
        </w:rPr>
        <w:t xml:space="preserve"> инстанции. Как нужно вести себя при этом?</w:t>
      </w:r>
    </w:p>
    <w:p w:rsidR="00654152" w:rsidRDefault="00E53114">
      <w:pPr>
        <w:ind w:left="2" w:right="226" w:firstLine="359"/>
        <w:rPr>
          <w:sz w:val="28"/>
        </w:rPr>
      </w:pPr>
      <w:r>
        <w:rPr>
          <w:color w:val="111111"/>
          <w:sz w:val="28"/>
        </w:rPr>
        <w:t xml:space="preserve">Согласно современному российскому законодательству, </w:t>
      </w:r>
      <w:r>
        <w:rPr>
          <w:b/>
          <w:color w:val="111111"/>
          <w:sz w:val="28"/>
        </w:rPr>
        <w:t xml:space="preserve">коррупция— </w:t>
      </w:r>
      <w:proofErr w:type="gramStart"/>
      <w:r>
        <w:rPr>
          <w:b/>
          <w:color w:val="111111"/>
          <w:sz w:val="28"/>
        </w:rPr>
        <w:t>эт</w:t>
      </w:r>
      <w:proofErr w:type="gramEnd"/>
      <w:r>
        <w:rPr>
          <w:b/>
          <w:color w:val="111111"/>
          <w:sz w:val="28"/>
        </w:rPr>
        <w:t>о дача взятки</w:t>
      </w:r>
      <w:r>
        <w:rPr>
          <w:color w:val="111111"/>
          <w:sz w:val="28"/>
        </w:rPr>
        <w:t>, получение взятки, злоупотребление полномочиями,</w:t>
      </w:r>
    </w:p>
    <w:p w:rsidR="00654152" w:rsidRDefault="00E53114">
      <w:pPr>
        <w:pStyle w:val="a3"/>
        <w:ind w:right="208"/>
      </w:pPr>
      <w:r>
        <w:rPr>
          <w:color w:val="111111"/>
        </w:rPr>
        <w:t>Коммерческий подкуп либо иное незаконное использование физическим лицом своего должностного положения вопреки законным интересам</w:t>
      </w:r>
    </w:p>
    <w:p w:rsidR="00654152" w:rsidRDefault="00E53114">
      <w:pPr>
        <w:pStyle w:val="a3"/>
        <w:spacing w:before="1"/>
        <w:ind w:right="226"/>
      </w:pPr>
      <w:r>
        <w:rPr>
          <w:color w:val="111111"/>
        </w:rPr>
        <w:t xml:space="preserve">общества и государства в целях получения выгоды в виде </w:t>
      </w:r>
      <w:proofErr w:type="spellStart"/>
      <w:r>
        <w:rPr>
          <w:color w:val="111111"/>
        </w:rPr>
        <w:t>денег</w:t>
      </w:r>
      <w:proofErr w:type="gramStart"/>
      <w:r>
        <w:rPr>
          <w:color w:val="111111"/>
        </w:rPr>
        <w:t>,ц</w:t>
      </w:r>
      <w:proofErr w:type="gramEnd"/>
      <w:r>
        <w:rPr>
          <w:color w:val="111111"/>
        </w:rPr>
        <w:t>енностей</w:t>
      </w:r>
      <w:proofErr w:type="spellEnd"/>
      <w:r>
        <w:rPr>
          <w:color w:val="111111"/>
        </w:rPr>
        <w:t>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</w:t>
      </w:r>
    </w:p>
    <w:p w:rsidR="00654152" w:rsidRDefault="00E53114">
      <w:pPr>
        <w:pStyle w:val="a3"/>
      </w:pPr>
      <w:r>
        <w:rPr>
          <w:color w:val="111111"/>
        </w:rPr>
        <w:t xml:space="preserve">лицами; а также совершение указанных деяний от имени или в интересах юридического лица.8 марта 2006 года Россия ратифицировала Конвенцию ООН </w:t>
      </w:r>
      <w:r>
        <w:rPr>
          <w:b/>
          <w:color w:val="111111"/>
        </w:rPr>
        <w:t xml:space="preserve">против коррупции </w:t>
      </w:r>
      <w:r>
        <w:rPr>
          <w:color w:val="111111"/>
        </w:rPr>
        <w:t xml:space="preserve">и приняла на себя ряд обязательств </w:t>
      </w:r>
      <w:proofErr w:type="gramStart"/>
      <w:r>
        <w:rPr>
          <w:color w:val="111111"/>
        </w:rPr>
        <w:t>по</w:t>
      </w:r>
      <w:proofErr w:type="gramEnd"/>
    </w:p>
    <w:p w:rsidR="00654152" w:rsidRDefault="00E53114">
      <w:pPr>
        <w:pStyle w:val="a3"/>
      </w:pPr>
      <w:r>
        <w:rPr>
          <w:color w:val="111111"/>
        </w:rPr>
        <w:t xml:space="preserve">имплементации </w:t>
      </w:r>
      <w:proofErr w:type="spellStart"/>
      <w:r>
        <w:rPr>
          <w:b/>
          <w:color w:val="111111"/>
        </w:rPr>
        <w:t>антикоррупционных</w:t>
      </w:r>
      <w:proofErr w:type="spellEnd"/>
      <w:r>
        <w:rPr>
          <w:b/>
          <w:color w:val="111111"/>
        </w:rPr>
        <w:t xml:space="preserve"> механизмов</w:t>
      </w:r>
      <w:r>
        <w:rPr>
          <w:color w:val="111111"/>
        </w:rPr>
        <w:t>. Российское уголовное законодательство предусматривает наказание не только за дачу взятки за совершение не законных действий, но и просто задачу взятки. В 2011 году в статью 291 УК РФ были внесены изменения, радикально повысившие</w:t>
      </w:r>
    </w:p>
    <w:p w:rsidR="00654152" w:rsidRDefault="00E53114">
      <w:pPr>
        <w:pStyle w:val="a3"/>
        <w:spacing w:line="321" w:lineRule="exact"/>
      </w:pPr>
      <w:r>
        <w:rPr>
          <w:color w:val="111111"/>
        </w:rPr>
        <w:t>наказаниезадачувзятки</w:t>
      </w:r>
      <w:proofErr w:type="gramStart"/>
      <w:r>
        <w:rPr>
          <w:color w:val="111111"/>
        </w:rPr>
        <w:t>.С</w:t>
      </w:r>
      <w:proofErr w:type="gramEnd"/>
      <w:r>
        <w:rPr>
          <w:color w:val="111111"/>
        </w:rPr>
        <w:t>татья291</w:t>
      </w:r>
      <w:r>
        <w:rPr>
          <w:color w:val="111111"/>
          <w:spacing w:val="-5"/>
        </w:rPr>
        <w:t>УК.</w:t>
      </w:r>
    </w:p>
    <w:p w:rsidR="00654152" w:rsidRDefault="00E53114">
      <w:pPr>
        <w:pStyle w:val="a3"/>
        <w:ind w:firstLine="359"/>
      </w:pPr>
      <w:r>
        <w:rPr>
          <w:color w:val="111111"/>
        </w:rPr>
        <w:t xml:space="preserve">Статья 43 </w:t>
      </w:r>
      <w:r>
        <w:rPr>
          <w:b/>
          <w:color w:val="111111"/>
        </w:rPr>
        <w:t xml:space="preserve">Конституции </w:t>
      </w:r>
      <w:r>
        <w:rPr>
          <w:color w:val="111111"/>
        </w:rPr>
        <w:t>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654152" w:rsidRDefault="00E53114">
      <w:pPr>
        <w:pStyle w:val="a3"/>
        <w:spacing w:before="1"/>
        <w:ind w:right="208"/>
      </w:pPr>
      <w:r>
        <w:rPr>
          <w:color w:val="111111"/>
        </w:rPr>
        <w:t xml:space="preserve">Установление каких-либо денежных взносов </w:t>
      </w:r>
      <w:r>
        <w:rPr>
          <w:i/>
          <w:color w:val="111111"/>
        </w:rPr>
        <w:t xml:space="preserve">(сборов) </w:t>
      </w:r>
      <w:r>
        <w:rPr>
          <w:color w:val="111111"/>
        </w:rPr>
        <w:t>и иных форм материальной помощи в процессе обучения в образовательном учреждении не допускается.</w:t>
      </w:r>
    </w:p>
    <w:p w:rsidR="00654152" w:rsidRDefault="00E53114">
      <w:pPr>
        <w:spacing w:line="321" w:lineRule="exact"/>
        <w:ind w:left="361"/>
        <w:rPr>
          <w:i/>
          <w:sz w:val="28"/>
        </w:rPr>
      </w:pPr>
      <w:r>
        <w:rPr>
          <w:color w:val="111111"/>
          <w:sz w:val="28"/>
        </w:rPr>
        <w:t xml:space="preserve">Не допускается принуждение </w:t>
      </w:r>
      <w:r>
        <w:rPr>
          <w:b/>
          <w:color w:val="111111"/>
          <w:sz w:val="28"/>
        </w:rPr>
        <w:t>родителе</w:t>
      </w:r>
      <w:proofErr w:type="gramStart"/>
      <w:r>
        <w:rPr>
          <w:b/>
          <w:color w:val="111111"/>
          <w:sz w:val="28"/>
        </w:rPr>
        <w:t>й</w:t>
      </w:r>
      <w:r>
        <w:rPr>
          <w:i/>
          <w:color w:val="111111"/>
          <w:spacing w:val="-2"/>
          <w:sz w:val="28"/>
        </w:rPr>
        <w:t>(</w:t>
      </w:r>
      <w:proofErr w:type="gramEnd"/>
      <w:r>
        <w:rPr>
          <w:i/>
          <w:color w:val="111111"/>
          <w:spacing w:val="-2"/>
          <w:sz w:val="28"/>
        </w:rPr>
        <w:t>законных</w:t>
      </w:r>
    </w:p>
    <w:p w:rsidR="00654152" w:rsidRDefault="00E53114">
      <w:pPr>
        <w:pStyle w:val="a3"/>
        <w:spacing w:before="2"/>
      </w:pPr>
      <w:r>
        <w:rPr>
          <w:i/>
          <w:color w:val="111111"/>
        </w:rPr>
        <w:t xml:space="preserve">представителей) </w:t>
      </w:r>
      <w:r>
        <w:rPr>
          <w:color w:val="111111"/>
        </w:rPr>
        <w:t>учащихся, воспитанников к внесению денежных средств, осуществлению иных форм материальной помощи со стороны</w:t>
      </w:r>
    </w:p>
    <w:p w:rsidR="00654152" w:rsidRDefault="00E53114">
      <w:pPr>
        <w:pStyle w:val="a3"/>
        <w:ind w:right="226"/>
      </w:pPr>
      <w:r>
        <w:rPr>
          <w:color w:val="111111"/>
        </w:rPr>
        <w:t xml:space="preserve">администрации работников образовательных </w:t>
      </w:r>
      <w:proofErr w:type="spellStart"/>
      <w:r>
        <w:rPr>
          <w:color w:val="111111"/>
        </w:rPr>
        <w:t>учреждений</w:t>
      </w:r>
      <w:proofErr w:type="gramStart"/>
      <w:r>
        <w:rPr>
          <w:color w:val="111111"/>
        </w:rPr>
        <w:t>,а</w:t>
      </w:r>
      <w:proofErr w:type="gramEnd"/>
      <w:r>
        <w:rPr>
          <w:color w:val="111111"/>
        </w:rPr>
        <w:t>также</w:t>
      </w:r>
      <w:proofErr w:type="spellEnd"/>
      <w:r>
        <w:rPr>
          <w:color w:val="111111"/>
        </w:rPr>
        <w:t xml:space="preserve"> созданных при учреждениях органов самоуправления, в том</w:t>
      </w:r>
    </w:p>
    <w:p w:rsidR="00654152" w:rsidRDefault="00E53114">
      <w:pPr>
        <w:pStyle w:val="a3"/>
        <w:ind w:right="226"/>
      </w:pPr>
      <w:proofErr w:type="gramStart"/>
      <w:r>
        <w:rPr>
          <w:color w:val="111111"/>
        </w:rPr>
        <w:t>числе</w:t>
      </w:r>
      <w:proofErr w:type="gramEnd"/>
      <w:r>
        <w:rPr>
          <w:color w:val="111111"/>
        </w:rPr>
        <w:t xml:space="preserve"> </w:t>
      </w:r>
      <w:r>
        <w:rPr>
          <w:b/>
          <w:color w:val="111111"/>
        </w:rPr>
        <w:t>родительских комитетов</w:t>
      </w:r>
      <w:r>
        <w:rPr>
          <w:color w:val="111111"/>
        </w:rPr>
        <w:t xml:space="preserve">, попечительских советов в части принудительного привлечения </w:t>
      </w:r>
      <w:r>
        <w:rPr>
          <w:b/>
          <w:color w:val="111111"/>
        </w:rPr>
        <w:t xml:space="preserve">родительских </w:t>
      </w:r>
      <w:r>
        <w:rPr>
          <w:color w:val="111111"/>
        </w:rPr>
        <w:t xml:space="preserve">взносов и благотворительных средств. </w:t>
      </w:r>
      <w:r>
        <w:rPr>
          <w:color w:val="111111"/>
          <w:u w:val="single" w:color="111111"/>
        </w:rPr>
        <w:t>Благотворитель имеет право</w:t>
      </w:r>
      <w:r>
        <w:rPr>
          <w:color w:val="111111"/>
        </w:rPr>
        <w:t xml:space="preserve">: в течение10дней со дня перечисления по доброй воле денежных средств на расчетный счет </w:t>
      </w:r>
      <w:proofErr w:type="gramStart"/>
      <w:r>
        <w:rPr>
          <w:color w:val="111111"/>
        </w:rPr>
        <w:t>учреждения—подать</w:t>
      </w:r>
      <w:proofErr w:type="gramEnd"/>
      <w:r>
        <w:rPr>
          <w:color w:val="111111"/>
        </w:rPr>
        <w:t xml:space="preserve"> обращение в учреждение (по своему личному желанию—приложить копию квитанции или иного подтверждающего документа) и указать в нем целевое</w:t>
      </w:r>
    </w:p>
    <w:p w:rsidR="00654152" w:rsidRDefault="00654152">
      <w:pPr>
        <w:pStyle w:val="a3"/>
        <w:sectPr w:rsidR="00654152">
          <w:type w:val="continuous"/>
          <w:pgSz w:w="11910" w:h="16840"/>
          <w:pgMar w:top="1180" w:right="708" w:bottom="280" w:left="1700" w:header="720" w:footer="720" w:gutter="0"/>
          <w:cols w:space="720"/>
        </w:sectPr>
      </w:pPr>
    </w:p>
    <w:p w:rsidR="00654152" w:rsidRDefault="00E53114">
      <w:pPr>
        <w:pStyle w:val="a3"/>
        <w:spacing w:before="67"/>
        <w:ind w:right="226"/>
        <w:rPr>
          <w:b/>
        </w:rPr>
      </w:pPr>
      <w:r>
        <w:rPr>
          <w:color w:val="111111"/>
        </w:rPr>
        <w:lastRenderedPageBreak/>
        <w:t xml:space="preserve">назначение перечисленных денежных средств. Администрация, сотрудники учреждения, </w:t>
      </w:r>
      <w:r>
        <w:rPr>
          <w:color w:val="111111"/>
          <w:u w:val="single" w:color="111111"/>
        </w:rPr>
        <w:t>иные лица не вправе</w:t>
      </w:r>
      <w:r>
        <w:rPr>
          <w:color w:val="111111"/>
        </w:rPr>
        <w:t xml:space="preserve">: - требовать или принимать от благотворителей наличные денежные средства; 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 В декабре 2008 года в целях </w:t>
      </w:r>
      <w:r>
        <w:rPr>
          <w:b/>
          <w:color w:val="111111"/>
        </w:rPr>
        <w:t>противодействия</w:t>
      </w:r>
    </w:p>
    <w:p w:rsidR="00654152" w:rsidRDefault="00E53114">
      <w:pPr>
        <w:spacing w:before="1" w:line="242" w:lineRule="auto"/>
        <w:ind w:left="2"/>
        <w:rPr>
          <w:sz w:val="28"/>
        </w:rPr>
      </w:pPr>
      <w:r>
        <w:rPr>
          <w:b/>
          <w:color w:val="111111"/>
          <w:sz w:val="28"/>
        </w:rPr>
        <w:t xml:space="preserve">коррупции </w:t>
      </w:r>
      <w:r>
        <w:rPr>
          <w:color w:val="111111"/>
          <w:sz w:val="28"/>
        </w:rPr>
        <w:t xml:space="preserve">принят Федеральный закон Российской Федерации от 25декабря 2008 г. N 273-ФЗ "О </w:t>
      </w:r>
      <w:r>
        <w:rPr>
          <w:b/>
          <w:color w:val="111111"/>
          <w:sz w:val="28"/>
        </w:rPr>
        <w:t>противодействии коррупции</w:t>
      </w:r>
      <w:r>
        <w:rPr>
          <w:color w:val="111111"/>
          <w:sz w:val="28"/>
        </w:rPr>
        <w:t>".</w:t>
      </w:r>
    </w:p>
    <w:p w:rsidR="00654152" w:rsidRDefault="00654152">
      <w:pPr>
        <w:pStyle w:val="a3"/>
        <w:ind w:left="0"/>
        <w:rPr>
          <w:sz w:val="20"/>
        </w:rPr>
      </w:pPr>
    </w:p>
    <w:p w:rsidR="00654152" w:rsidRDefault="00654152">
      <w:pPr>
        <w:pStyle w:val="a3"/>
        <w:ind w:left="0"/>
        <w:rPr>
          <w:sz w:val="20"/>
        </w:rPr>
      </w:pPr>
    </w:p>
    <w:p w:rsidR="00654152" w:rsidRDefault="00654152">
      <w:pPr>
        <w:pStyle w:val="a3"/>
        <w:ind w:left="0"/>
        <w:rPr>
          <w:sz w:val="20"/>
        </w:rPr>
      </w:pPr>
    </w:p>
    <w:p w:rsidR="00654152" w:rsidRDefault="00E53114">
      <w:pPr>
        <w:pStyle w:val="a3"/>
        <w:spacing w:before="183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1098803</wp:posOffset>
            </wp:positionH>
            <wp:positionV relativeFrom="paragraph">
              <wp:posOffset>277773</wp:posOffset>
            </wp:positionV>
            <wp:extent cx="5851086" cy="4131945"/>
            <wp:effectExtent l="0" t="0" r="0" b="0"/>
            <wp:wrapTopAndBottom/>
            <wp:docPr id="1" name="Image 1" descr="http://detsad102.yaguo.ru/wp-content/uploads/2019/05/pamyatka_dlya_roditelej_antikorrupciya-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://detsad102.yaguo.ru/wp-content/uploads/2019/05/pamyatka_dlya_roditelej_antikorrupciya-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1086" cy="4131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4152" w:rsidRDefault="00654152">
      <w:pPr>
        <w:pStyle w:val="a3"/>
        <w:rPr>
          <w:sz w:val="20"/>
        </w:rPr>
        <w:sectPr w:rsidR="00654152">
          <w:pgSz w:w="11910" w:h="16840"/>
          <w:pgMar w:top="1040" w:right="708" w:bottom="280" w:left="1700" w:header="720" w:footer="720" w:gutter="0"/>
          <w:cols w:space="720"/>
        </w:sectPr>
      </w:pPr>
    </w:p>
    <w:p w:rsidR="00654152" w:rsidRDefault="00654152">
      <w:pPr>
        <w:pStyle w:val="a3"/>
        <w:spacing w:before="150"/>
        <w:ind w:left="315" w:right="769"/>
        <w:jc w:val="center"/>
      </w:pPr>
    </w:p>
    <w:p w:rsidR="00654152" w:rsidRDefault="00E53114">
      <w:pPr>
        <w:pStyle w:val="a3"/>
        <w:spacing w:before="7"/>
        <w:ind w:left="0"/>
        <w:rPr>
          <w:sz w:val="12"/>
        </w:rPr>
      </w:pPr>
      <w:r>
        <w:rPr>
          <w:noProof/>
          <w:sz w:val="12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1098803</wp:posOffset>
            </wp:positionH>
            <wp:positionV relativeFrom="paragraph">
              <wp:posOffset>107307</wp:posOffset>
            </wp:positionV>
            <wp:extent cx="5724640" cy="8248650"/>
            <wp:effectExtent l="0" t="0" r="0" b="0"/>
            <wp:wrapTopAndBottom/>
            <wp:docPr id="2" name="Image 2" descr="https://ds47.amsvlad.ru/deyatelnost/faily-razdela/antikor/%D0%BA%D0%BE%D1%80%204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ttps://ds47.amsvlad.ru/deyatelnost/faily-razdela/antikor/%D0%BA%D0%BE%D1%80%20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640" cy="824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4152" w:rsidRDefault="00654152">
      <w:pPr>
        <w:pStyle w:val="a3"/>
        <w:rPr>
          <w:sz w:val="12"/>
        </w:rPr>
        <w:sectPr w:rsidR="00654152">
          <w:pgSz w:w="11910" w:h="16840"/>
          <w:pgMar w:top="1920" w:right="708" w:bottom="280" w:left="1700" w:header="720" w:footer="720" w:gutter="0"/>
          <w:cols w:space="720"/>
        </w:sectPr>
      </w:pPr>
    </w:p>
    <w:p w:rsidR="00654152" w:rsidRDefault="00654152">
      <w:pPr>
        <w:pStyle w:val="a3"/>
        <w:spacing w:before="9"/>
        <w:ind w:left="0"/>
        <w:rPr>
          <w:sz w:val="13"/>
        </w:rPr>
      </w:pPr>
    </w:p>
    <w:p w:rsidR="00654152" w:rsidRDefault="00E53114">
      <w:pPr>
        <w:pStyle w:val="a3"/>
        <w:ind w:left="3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22712" cy="8095488"/>
            <wp:effectExtent l="0" t="0" r="0" b="0"/>
            <wp:docPr id="3" name="Image 3" descr="http://www.mvimc.ru/files/s_2021041516253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http://www.mvimc.ru/files/s_2021041516253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2712" cy="809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152" w:rsidRDefault="00654152">
      <w:pPr>
        <w:pStyle w:val="a3"/>
        <w:rPr>
          <w:sz w:val="20"/>
        </w:rPr>
        <w:sectPr w:rsidR="00654152">
          <w:pgSz w:w="11910" w:h="16840"/>
          <w:pgMar w:top="1920" w:right="708" w:bottom="280" w:left="1700" w:header="720" w:footer="720" w:gutter="0"/>
          <w:cols w:space="720"/>
        </w:sectPr>
      </w:pPr>
    </w:p>
    <w:p w:rsidR="00837ED4" w:rsidRPr="00B91C2B" w:rsidRDefault="00837ED4" w:rsidP="00837ED4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1C2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Муниципальное дошкольное образовательное учреждение «Детский сад комбинированного вида № 28 «Аистенок села </w:t>
      </w:r>
      <w:proofErr w:type="spellStart"/>
      <w:r w:rsidRPr="00B91C2B">
        <w:rPr>
          <w:rFonts w:ascii="Times New Roman" w:hAnsi="Times New Roman" w:cs="Times New Roman"/>
          <w:b/>
          <w:sz w:val="28"/>
          <w:szCs w:val="28"/>
        </w:rPr>
        <w:t>Томузловского</w:t>
      </w:r>
      <w:proofErr w:type="spellEnd"/>
      <w:r w:rsidRPr="00B91C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1C2B">
        <w:rPr>
          <w:rFonts w:ascii="Times New Roman" w:hAnsi="Times New Roman" w:cs="Times New Roman"/>
          <w:b/>
          <w:sz w:val="28"/>
          <w:szCs w:val="28"/>
        </w:rPr>
        <w:t>Буденновского</w:t>
      </w:r>
      <w:proofErr w:type="spellEnd"/>
      <w:r w:rsidRPr="00B91C2B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837ED4" w:rsidRDefault="00837ED4" w:rsidP="00837ED4"/>
    <w:p w:rsidR="00837ED4" w:rsidRDefault="00837ED4" w:rsidP="00837ED4"/>
    <w:p w:rsidR="00837ED4" w:rsidRDefault="00837ED4" w:rsidP="00837ED4"/>
    <w:p w:rsidR="00837ED4" w:rsidRDefault="00837ED4" w:rsidP="00837ED4"/>
    <w:p w:rsidR="00837ED4" w:rsidRDefault="00837ED4" w:rsidP="00837ED4"/>
    <w:p w:rsidR="00837ED4" w:rsidRDefault="00837ED4" w:rsidP="00837ED4"/>
    <w:p w:rsidR="00837ED4" w:rsidRDefault="00837ED4" w:rsidP="00837ED4"/>
    <w:p w:rsidR="00837ED4" w:rsidRDefault="00837ED4" w:rsidP="00837ED4"/>
    <w:p w:rsidR="00837ED4" w:rsidRPr="00D2010A" w:rsidRDefault="00837ED4" w:rsidP="00837ED4">
      <w:pPr>
        <w:pStyle w:val="a8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Консультация для р</w:t>
      </w:r>
      <w:r w:rsidRPr="00D2010A">
        <w:rPr>
          <w:rFonts w:ascii="Times New Roman" w:hAnsi="Times New Roman" w:cs="Times New Roman"/>
          <w:b/>
          <w:sz w:val="56"/>
          <w:szCs w:val="56"/>
        </w:rPr>
        <w:t>одителей</w:t>
      </w:r>
    </w:p>
    <w:p w:rsidR="00837ED4" w:rsidRPr="00D522A5" w:rsidRDefault="00930C77" w:rsidP="00837ED4">
      <w:pPr>
        <w:pStyle w:val="a8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«Противодействие коррупции</w:t>
      </w:r>
      <w:r w:rsidR="00837ED4" w:rsidRPr="00D522A5">
        <w:rPr>
          <w:rFonts w:ascii="Times New Roman" w:hAnsi="Times New Roman" w:cs="Times New Roman"/>
          <w:b/>
          <w:sz w:val="72"/>
          <w:szCs w:val="72"/>
        </w:rPr>
        <w:t>»</w:t>
      </w:r>
    </w:p>
    <w:p w:rsidR="00837ED4" w:rsidRDefault="00837ED4" w:rsidP="00837ED4"/>
    <w:p w:rsidR="00837ED4" w:rsidRDefault="00837ED4" w:rsidP="00837ED4"/>
    <w:p w:rsidR="00837ED4" w:rsidRDefault="00837ED4" w:rsidP="00837ED4"/>
    <w:p w:rsidR="00837ED4" w:rsidRDefault="00837ED4" w:rsidP="00837ED4"/>
    <w:p w:rsidR="00837ED4" w:rsidRDefault="00837ED4" w:rsidP="00837ED4"/>
    <w:p w:rsidR="00837ED4" w:rsidRDefault="00837ED4" w:rsidP="00837ED4"/>
    <w:p w:rsidR="00837ED4" w:rsidRDefault="00837ED4" w:rsidP="00837ED4"/>
    <w:p w:rsidR="00837ED4" w:rsidRDefault="00837ED4" w:rsidP="00837ED4"/>
    <w:p w:rsidR="00837ED4" w:rsidRDefault="00837ED4" w:rsidP="00837ED4"/>
    <w:p w:rsidR="00837ED4" w:rsidRDefault="00837ED4" w:rsidP="00837ED4"/>
    <w:p w:rsidR="00837ED4" w:rsidRDefault="00837ED4" w:rsidP="00837ED4"/>
    <w:p w:rsidR="00837ED4" w:rsidRDefault="00837ED4" w:rsidP="00837ED4">
      <w:pPr>
        <w:pStyle w:val="a8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                                                                                              </w:t>
      </w:r>
    </w:p>
    <w:p w:rsidR="00837ED4" w:rsidRDefault="00837ED4" w:rsidP="00837ED4">
      <w:pPr>
        <w:pStyle w:val="a8"/>
        <w:rPr>
          <w:rFonts w:eastAsiaTheme="minorEastAsia"/>
          <w:lang w:eastAsia="ru-RU"/>
        </w:rPr>
      </w:pPr>
    </w:p>
    <w:p w:rsidR="00837ED4" w:rsidRDefault="00837ED4" w:rsidP="00837ED4">
      <w:pPr>
        <w:pStyle w:val="a8"/>
        <w:rPr>
          <w:rFonts w:eastAsiaTheme="minorEastAsia"/>
          <w:lang w:eastAsia="ru-RU"/>
        </w:rPr>
      </w:pPr>
    </w:p>
    <w:p w:rsidR="00837ED4" w:rsidRDefault="00837ED4" w:rsidP="00837ED4">
      <w:pPr>
        <w:pStyle w:val="a8"/>
        <w:rPr>
          <w:rFonts w:eastAsiaTheme="minorEastAsia"/>
          <w:lang w:eastAsia="ru-RU"/>
        </w:rPr>
      </w:pPr>
    </w:p>
    <w:p w:rsidR="00837ED4" w:rsidRDefault="00837ED4" w:rsidP="00837ED4">
      <w:pPr>
        <w:pStyle w:val="a8"/>
        <w:rPr>
          <w:rFonts w:eastAsiaTheme="minorEastAsia"/>
          <w:lang w:eastAsia="ru-RU"/>
        </w:rPr>
      </w:pPr>
    </w:p>
    <w:p w:rsidR="00837ED4" w:rsidRDefault="00837ED4" w:rsidP="00837ED4">
      <w:pPr>
        <w:pStyle w:val="a8"/>
        <w:rPr>
          <w:rFonts w:eastAsiaTheme="minorEastAsia"/>
          <w:lang w:eastAsia="ru-RU"/>
        </w:rPr>
      </w:pPr>
    </w:p>
    <w:p w:rsidR="00837ED4" w:rsidRDefault="00837ED4" w:rsidP="00837ED4">
      <w:pPr>
        <w:pStyle w:val="a8"/>
        <w:rPr>
          <w:rFonts w:eastAsiaTheme="minorEastAsia"/>
          <w:lang w:eastAsia="ru-RU"/>
        </w:rPr>
      </w:pPr>
    </w:p>
    <w:p w:rsidR="00837ED4" w:rsidRDefault="00837ED4" w:rsidP="00837ED4">
      <w:pPr>
        <w:pStyle w:val="a8"/>
        <w:rPr>
          <w:rFonts w:eastAsiaTheme="minorEastAsia"/>
          <w:lang w:eastAsia="ru-RU"/>
        </w:rPr>
      </w:pPr>
    </w:p>
    <w:p w:rsidR="00837ED4" w:rsidRDefault="00837ED4" w:rsidP="00837ED4">
      <w:pPr>
        <w:pStyle w:val="a8"/>
        <w:rPr>
          <w:rFonts w:eastAsiaTheme="minorEastAsia"/>
          <w:lang w:eastAsia="ru-RU"/>
        </w:rPr>
      </w:pPr>
    </w:p>
    <w:p w:rsidR="00837ED4" w:rsidRDefault="00837ED4" w:rsidP="00837ED4">
      <w:pPr>
        <w:pStyle w:val="a8"/>
        <w:rPr>
          <w:rFonts w:eastAsiaTheme="minorEastAsia"/>
          <w:lang w:eastAsia="ru-RU"/>
        </w:rPr>
      </w:pPr>
    </w:p>
    <w:p w:rsidR="00837ED4" w:rsidRDefault="00837ED4" w:rsidP="00837ED4">
      <w:pPr>
        <w:pStyle w:val="a8"/>
        <w:rPr>
          <w:rFonts w:eastAsiaTheme="minorEastAsia"/>
          <w:lang w:eastAsia="ru-RU"/>
        </w:rPr>
      </w:pPr>
    </w:p>
    <w:p w:rsidR="00837ED4" w:rsidRDefault="00837ED4" w:rsidP="00837ED4">
      <w:pPr>
        <w:pStyle w:val="a8"/>
        <w:rPr>
          <w:rFonts w:eastAsiaTheme="minorEastAsia"/>
          <w:lang w:eastAsia="ru-RU"/>
        </w:rPr>
      </w:pPr>
    </w:p>
    <w:p w:rsidR="00837ED4" w:rsidRDefault="00837ED4" w:rsidP="00837ED4">
      <w:pPr>
        <w:pStyle w:val="a8"/>
        <w:rPr>
          <w:rFonts w:eastAsiaTheme="minorEastAsia"/>
          <w:lang w:eastAsia="ru-RU"/>
        </w:rPr>
      </w:pPr>
    </w:p>
    <w:p w:rsidR="00837ED4" w:rsidRDefault="00837ED4" w:rsidP="00837ED4">
      <w:pPr>
        <w:pStyle w:val="a8"/>
        <w:rPr>
          <w:rFonts w:eastAsiaTheme="minorEastAsia"/>
          <w:lang w:eastAsia="ru-RU"/>
        </w:rPr>
      </w:pPr>
    </w:p>
    <w:p w:rsidR="00837ED4" w:rsidRDefault="00837ED4" w:rsidP="00837ED4">
      <w:pPr>
        <w:pStyle w:val="a8"/>
        <w:rPr>
          <w:rFonts w:eastAsiaTheme="minorEastAsia"/>
          <w:lang w:eastAsia="ru-RU"/>
        </w:rPr>
      </w:pPr>
    </w:p>
    <w:p w:rsidR="00837ED4" w:rsidRDefault="00837ED4" w:rsidP="00837ED4">
      <w:pPr>
        <w:pStyle w:val="a8"/>
        <w:rPr>
          <w:rFonts w:eastAsiaTheme="minorEastAsia"/>
          <w:lang w:eastAsia="ru-RU"/>
        </w:rPr>
      </w:pPr>
    </w:p>
    <w:p w:rsidR="00837ED4" w:rsidRDefault="00837ED4" w:rsidP="00837ED4">
      <w:pPr>
        <w:pStyle w:val="a8"/>
        <w:rPr>
          <w:rFonts w:eastAsiaTheme="minorEastAsia"/>
          <w:lang w:eastAsia="ru-RU"/>
        </w:rPr>
      </w:pPr>
    </w:p>
    <w:p w:rsidR="00837ED4" w:rsidRDefault="00837ED4" w:rsidP="00837ED4">
      <w:pPr>
        <w:pStyle w:val="a8"/>
        <w:rPr>
          <w:rFonts w:eastAsiaTheme="minorEastAsia"/>
          <w:lang w:eastAsia="ru-RU"/>
        </w:rPr>
      </w:pPr>
    </w:p>
    <w:p w:rsidR="00837ED4" w:rsidRPr="00950FE2" w:rsidRDefault="00837ED4" w:rsidP="00837ED4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eastAsiaTheme="minorEastAsia"/>
          <w:lang w:eastAsia="ru-RU"/>
        </w:rPr>
        <w:t xml:space="preserve">                                                                                                                                                      </w:t>
      </w:r>
      <w:r w:rsidRPr="00950FE2">
        <w:rPr>
          <w:rFonts w:ascii="Times New Roman" w:hAnsi="Times New Roman" w:cs="Times New Roman"/>
          <w:sz w:val="24"/>
          <w:szCs w:val="24"/>
        </w:rPr>
        <w:t>Подготовила</w:t>
      </w:r>
      <w:proofErr w:type="gramStart"/>
      <w:r w:rsidRPr="00950FE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37ED4" w:rsidRPr="00950FE2" w:rsidRDefault="00837ED4" w:rsidP="00837ED4">
      <w:pPr>
        <w:pStyle w:val="a8"/>
        <w:rPr>
          <w:rFonts w:ascii="Times New Roman" w:hAnsi="Times New Roman" w:cs="Times New Roman"/>
          <w:sz w:val="24"/>
          <w:szCs w:val="24"/>
        </w:rPr>
      </w:pPr>
      <w:r w:rsidRPr="00950F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уководитель</w:t>
      </w:r>
      <w:proofErr w:type="spellEnd"/>
    </w:p>
    <w:p w:rsidR="00837ED4" w:rsidRPr="00950FE2" w:rsidRDefault="00837ED4" w:rsidP="00837ED4">
      <w:pPr>
        <w:pStyle w:val="a8"/>
        <w:rPr>
          <w:rFonts w:ascii="Times New Roman" w:hAnsi="Times New Roman" w:cs="Times New Roman"/>
          <w:sz w:val="24"/>
          <w:szCs w:val="24"/>
        </w:rPr>
      </w:pPr>
      <w:r w:rsidRPr="00950F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50FE2">
        <w:rPr>
          <w:rFonts w:ascii="Times New Roman" w:hAnsi="Times New Roman" w:cs="Times New Roman"/>
          <w:sz w:val="24"/>
          <w:szCs w:val="24"/>
        </w:rPr>
        <w:t xml:space="preserve">МДОУ </w:t>
      </w:r>
      <w:proofErr w:type="spellStart"/>
      <w:r w:rsidRPr="00950FE2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50FE2">
        <w:rPr>
          <w:rFonts w:ascii="Times New Roman" w:hAnsi="Times New Roman" w:cs="Times New Roman"/>
          <w:sz w:val="24"/>
          <w:szCs w:val="24"/>
        </w:rPr>
        <w:t>/с № 28</w:t>
      </w:r>
    </w:p>
    <w:p w:rsidR="00837ED4" w:rsidRPr="00950FE2" w:rsidRDefault="00837ED4" w:rsidP="00837ED4">
      <w:pPr>
        <w:pStyle w:val="a8"/>
        <w:rPr>
          <w:rFonts w:ascii="Times New Roman" w:hAnsi="Times New Roman" w:cs="Times New Roman"/>
          <w:sz w:val="24"/>
          <w:szCs w:val="24"/>
        </w:rPr>
      </w:pPr>
      <w:r w:rsidRPr="00950F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омузловского</w:t>
      </w:r>
      <w:proofErr w:type="spellEnd"/>
    </w:p>
    <w:p w:rsidR="00837ED4" w:rsidRPr="00950FE2" w:rsidRDefault="00837ED4" w:rsidP="00837ED4">
      <w:pPr>
        <w:pStyle w:val="a8"/>
        <w:rPr>
          <w:rFonts w:ascii="Times New Roman" w:hAnsi="Times New Roman" w:cs="Times New Roman"/>
          <w:sz w:val="24"/>
          <w:szCs w:val="24"/>
        </w:rPr>
      </w:pPr>
      <w:r w:rsidRPr="00950F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930C77">
        <w:rPr>
          <w:rFonts w:ascii="Times New Roman" w:hAnsi="Times New Roman" w:cs="Times New Roman"/>
          <w:sz w:val="24"/>
          <w:szCs w:val="24"/>
        </w:rPr>
        <w:t xml:space="preserve">       Гребенюк т.</w:t>
      </w:r>
      <w:proofErr w:type="gramStart"/>
      <w:r w:rsidR="00930C7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30C77">
        <w:rPr>
          <w:rFonts w:ascii="Times New Roman" w:hAnsi="Times New Roman" w:cs="Times New Roman"/>
          <w:sz w:val="24"/>
          <w:szCs w:val="24"/>
        </w:rPr>
        <w:t>.</w:t>
      </w:r>
    </w:p>
    <w:p w:rsidR="00654152" w:rsidRDefault="00654152" w:rsidP="00E53114">
      <w:pPr>
        <w:ind w:right="769"/>
        <w:rPr>
          <w:rFonts w:ascii="Symbol" w:hAnsi="Symbol"/>
          <w:sz w:val="20"/>
        </w:rPr>
      </w:pPr>
    </w:p>
    <w:sectPr w:rsidR="00654152" w:rsidSect="00654152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37931"/>
    <w:multiLevelType w:val="hybridMultilevel"/>
    <w:tmpl w:val="31BEC860"/>
    <w:lvl w:ilvl="0" w:tplc="B4A6DDDC">
      <w:numFmt w:val="bullet"/>
      <w:lvlText w:val="•"/>
      <w:lvlJc w:val="left"/>
      <w:pPr>
        <w:ind w:left="2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45454"/>
        <w:spacing w:val="0"/>
        <w:w w:val="100"/>
        <w:sz w:val="28"/>
        <w:szCs w:val="28"/>
        <w:lang w:val="ru-RU" w:eastAsia="en-US" w:bidi="ar-SA"/>
      </w:rPr>
    </w:lvl>
    <w:lvl w:ilvl="1" w:tplc="BD2239D6">
      <w:numFmt w:val="bullet"/>
      <w:lvlText w:val="•"/>
      <w:lvlJc w:val="left"/>
      <w:pPr>
        <w:ind w:left="949" w:hanging="380"/>
      </w:pPr>
      <w:rPr>
        <w:rFonts w:hint="default"/>
        <w:lang w:val="ru-RU" w:eastAsia="en-US" w:bidi="ar-SA"/>
      </w:rPr>
    </w:lvl>
    <w:lvl w:ilvl="2" w:tplc="1C7E7356">
      <w:numFmt w:val="bullet"/>
      <w:lvlText w:val="•"/>
      <w:lvlJc w:val="left"/>
      <w:pPr>
        <w:ind w:left="1899" w:hanging="380"/>
      </w:pPr>
      <w:rPr>
        <w:rFonts w:hint="default"/>
        <w:lang w:val="ru-RU" w:eastAsia="en-US" w:bidi="ar-SA"/>
      </w:rPr>
    </w:lvl>
    <w:lvl w:ilvl="3" w:tplc="13389836">
      <w:numFmt w:val="bullet"/>
      <w:lvlText w:val="•"/>
      <w:lvlJc w:val="left"/>
      <w:pPr>
        <w:ind w:left="2849" w:hanging="380"/>
      </w:pPr>
      <w:rPr>
        <w:rFonts w:hint="default"/>
        <w:lang w:val="ru-RU" w:eastAsia="en-US" w:bidi="ar-SA"/>
      </w:rPr>
    </w:lvl>
    <w:lvl w:ilvl="4" w:tplc="E8FE1AB4">
      <w:numFmt w:val="bullet"/>
      <w:lvlText w:val="•"/>
      <w:lvlJc w:val="left"/>
      <w:pPr>
        <w:ind w:left="3799" w:hanging="380"/>
      </w:pPr>
      <w:rPr>
        <w:rFonts w:hint="default"/>
        <w:lang w:val="ru-RU" w:eastAsia="en-US" w:bidi="ar-SA"/>
      </w:rPr>
    </w:lvl>
    <w:lvl w:ilvl="5" w:tplc="E35AA0FC">
      <w:numFmt w:val="bullet"/>
      <w:lvlText w:val="•"/>
      <w:lvlJc w:val="left"/>
      <w:pPr>
        <w:ind w:left="4749" w:hanging="380"/>
      </w:pPr>
      <w:rPr>
        <w:rFonts w:hint="default"/>
        <w:lang w:val="ru-RU" w:eastAsia="en-US" w:bidi="ar-SA"/>
      </w:rPr>
    </w:lvl>
    <w:lvl w:ilvl="6" w:tplc="6984689A">
      <w:numFmt w:val="bullet"/>
      <w:lvlText w:val="•"/>
      <w:lvlJc w:val="left"/>
      <w:pPr>
        <w:ind w:left="5699" w:hanging="380"/>
      </w:pPr>
      <w:rPr>
        <w:rFonts w:hint="default"/>
        <w:lang w:val="ru-RU" w:eastAsia="en-US" w:bidi="ar-SA"/>
      </w:rPr>
    </w:lvl>
    <w:lvl w:ilvl="7" w:tplc="6DF614CA">
      <w:numFmt w:val="bullet"/>
      <w:lvlText w:val="•"/>
      <w:lvlJc w:val="left"/>
      <w:pPr>
        <w:ind w:left="6648" w:hanging="380"/>
      </w:pPr>
      <w:rPr>
        <w:rFonts w:hint="default"/>
        <w:lang w:val="ru-RU" w:eastAsia="en-US" w:bidi="ar-SA"/>
      </w:rPr>
    </w:lvl>
    <w:lvl w:ilvl="8" w:tplc="F3BC23E8">
      <w:numFmt w:val="bullet"/>
      <w:lvlText w:val="•"/>
      <w:lvlJc w:val="left"/>
      <w:pPr>
        <w:ind w:left="7598" w:hanging="380"/>
      </w:pPr>
      <w:rPr>
        <w:rFonts w:hint="default"/>
        <w:lang w:val="ru-RU" w:eastAsia="en-US" w:bidi="ar-SA"/>
      </w:rPr>
    </w:lvl>
  </w:abstractNum>
  <w:abstractNum w:abstractNumId="1">
    <w:nsid w:val="785D6952"/>
    <w:multiLevelType w:val="hybridMultilevel"/>
    <w:tmpl w:val="8DBA9266"/>
    <w:lvl w:ilvl="0" w:tplc="B672E19E">
      <w:numFmt w:val="bullet"/>
      <w:lvlText w:val="-"/>
      <w:lvlJc w:val="left"/>
      <w:pPr>
        <w:ind w:left="2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45454"/>
        <w:spacing w:val="0"/>
        <w:w w:val="100"/>
        <w:sz w:val="28"/>
        <w:szCs w:val="28"/>
        <w:lang w:val="ru-RU" w:eastAsia="en-US" w:bidi="ar-SA"/>
      </w:rPr>
    </w:lvl>
    <w:lvl w:ilvl="1" w:tplc="F24AA410">
      <w:numFmt w:val="bullet"/>
      <w:lvlText w:val="•"/>
      <w:lvlJc w:val="left"/>
      <w:pPr>
        <w:ind w:left="949" w:hanging="372"/>
      </w:pPr>
      <w:rPr>
        <w:rFonts w:hint="default"/>
        <w:lang w:val="ru-RU" w:eastAsia="en-US" w:bidi="ar-SA"/>
      </w:rPr>
    </w:lvl>
    <w:lvl w:ilvl="2" w:tplc="8D127B76">
      <w:numFmt w:val="bullet"/>
      <w:lvlText w:val="•"/>
      <w:lvlJc w:val="left"/>
      <w:pPr>
        <w:ind w:left="1899" w:hanging="372"/>
      </w:pPr>
      <w:rPr>
        <w:rFonts w:hint="default"/>
        <w:lang w:val="ru-RU" w:eastAsia="en-US" w:bidi="ar-SA"/>
      </w:rPr>
    </w:lvl>
    <w:lvl w:ilvl="3" w:tplc="F98ADA7A">
      <w:numFmt w:val="bullet"/>
      <w:lvlText w:val="•"/>
      <w:lvlJc w:val="left"/>
      <w:pPr>
        <w:ind w:left="2849" w:hanging="372"/>
      </w:pPr>
      <w:rPr>
        <w:rFonts w:hint="default"/>
        <w:lang w:val="ru-RU" w:eastAsia="en-US" w:bidi="ar-SA"/>
      </w:rPr>
    </w:lvl>
    <w:lvl w:ilvl="4" w:tplc="136A08DA">
      <w:numFmt w:val="bullet"/>
      <w:lvlText w:val="•"/>
      <w:lvlJc w:val="left"/>
      <w:pPr>
        <w:ind w:left="3799" w:hanging="372"/>
      </w:pPr>
      <w:rPr>
        <w:rFonts w:hint="default"/>
        <w:lang w:val="ru-RU" w:eastAsia="en-US" w:bidi="ar-SA"/>
      </w:rPr>
    </w:lvl>
    <w:lvl w:ilvl="5" w:tplc="E1BA55EA">
      <w:numFmt w:val="bullet"/>
      <w:lvlText w:val="•"/>
      <w:lvlJc w:val="left"/>
      <w:pPr>
        <w:ind w:left="4749" w:hanging="372"/>
      </w:pPr>
      <w:rPr>
        <w:rFonts w:hint="default"/>
        <w:lang w:val="ru-RU" w:eastAsia="en-US" w:bidi="ar-SA"/>
      </w:rPr>
    </w:lvl>
    <w:lvl w:ilvl="6" w:tplc="55FE677A">
      <w:numFmt w:val="bullet"/>
      <w:lvlText w:val="•"/>
      <w:lvlJc w:val="left"/>
      <w:pPr>
        <w:ind w:left="5699" w:hanging="372"/>
      </w:pPr>
      <w:rPr>
        <w:rFonts w:hint="default"/>
        <w:lang w:val="ru-RU" w:eastAsia="en-US" w:bidi="ar-SA"/>
      </w:rPr>
    </w:lvl>
    <w:lvl w:ilvl="7" w:tplc="41AAA9C6">
      <w:numFmt w:val="bullet"/>
      <w:lvlText w:val="•"/>
      <w:lvlJc w:val="left"/>
      <w:pPr>
        <w:ind w:left="6648" w:hanging="372"/>
      </w:pPr>
      <w:rPr>
        <w:rFonts w:hint="default"/>
        <w:lang w:val="ru-RU" w:eastAsia="en-US" w:bidi="ar-SA"/>
      </w:rPr>
    </w:lvl>
    <w:lvl w:ilvl="8" w:tplc="8C8086A0">
      <w:numFmt w:val="bullet"/>
      <w:lvlText w:val="•"/>
      <w:lvlJc w:val="left"/>
      <w:pPr>
        <w:ind w:left="7598" w:hanging="372"/>
      </w:pPr>
      <w:rPr>
        <w:rFonts w:hint="default"/>
        <w:lang w:val="ru-RU" w:eastAsia="en-US" w:bidi="ar-SA"/>
      </w:rPr>
    </w:lvl>
  </w:abstractNum>
  <w:abstractNum w:abstractNumId="2">
    <w:nsid w:val="7B387572"/>
    <w:multiLevelType w:val="hybridMultilevel"/>
    <w:tmpl w:val="CA00D4C6"/>
    <w:lvl w:ilvl="0" w:tplc="67D6E1E0">
      <w:numFmt w:val="bullet"/>
      <w:lvlText w:val="•"/>
      <w:lvlJc w:val="left"/>
      <w:pPr>
        <w:ind w:left="2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45454"/>
        <w:spacing w:val="0"/>
        <w:w w:val="100"/>
        <w:sz w:val="28"/>
        <w:szCs w:val="28"/>
        <w:lang w:val="ru-RU" w:eastAsia="en-US" w:bidi="ar-SA"/>
      </w:rPr>
    </w:lvl>
    <w:lvl w:ilvl="1" w:tplc="0C14D050">
      <w:numFmt w:val="bullet"/>
      <w:lvlText w:val="•"/>
      <w:lvlJc w:val="left"/>
      <w:pPr>
        <w:ind w:left="949" w:hanging="377"/>
      </w:pPr>
      <w:rPr>
        <w:rFonts w:hint="default"/>
        <w:lang w:val="ru-RU" w:eastAsia="en-US" w:bidi="ar-SA"/>
      </w:rPr>
    </w:lvl>
    <w:lvl w:ilvl="2" w:tplc="340611E8">
      <w:numFmt w:val="bullet"/>
      <w:lvlText w:val="•"/>
      <w:lvlJc w:val="left"/>
      <w:pPr>
        <w:ind w:left="1899" w:hanging="377"/>
      </w:pPr>
      <w:rPr>
        <w:rFonts w:hint="default"/>
        <w:lang w:val="ru-RU" w:eastAsia="en-US" w:bidi="ar-SA"/>
      </w:rPr>
    </w:lvl>
    <w:lvl w:ilvl="3" w:tplc="5668537E">
      <w:numFmt w:val="bullet"/>
      <w:lvlText w:val="•"/>
      <w:lvlJc w:val="left"/>
      <w:pPr>
        <w:ind w:left="2849" w:hanging="377"/>
      </w:pPr>
      <w:rPr>
        <w:rFonts w:hint="default"/>
        <w:lang w:val="ru-RU" w:eastAsia="en-US" w:bidi="ar-SA"/>
      </w:rPr>
    </w:lvl>
    <w:lvl w:ilvl="4" w:tplc="90A82200">
      <w:numFmt w:val="bullet"/>
      <w:lvlText w:val="•"/>
      <w:lvlJc w:val="left"/>
      <w:pPr>
        <w:ind w:left="3799" w:hanging="377"/>
      </w:pPr>
      <w:rPr>
        <w:rFonts w:hint="default"/>
        <w:lang w:val="ru-RU" w:eastAsia="en-US" w:bidi="ar-SA"/>
      </w:rPr>
    </w:lvl>
    <w:lvl w:ilvl="5" w:tplc="DEB8BB40">
      <w:numFmt w:val="bullet"/>
      <w:lvlText w:val="•"/>
      <w:lvlJc w:val="left"/>
      <w:pPr>
        <w:ind w:left="4749" w:hanging="377"/>
      </w:pPr>
      <w:rPr>
        <w:rFonts w:hint="default"/>
        <w:lang w:val="ru-RU" w:eastAsia="en-US" w:bidi="ar-SA"/>
      </w:rPr>
    </w:lvl>
    <w:lvl w:ilvl="6" w:tplc="35986B8A">
      <w:numFmt w:val="bullet"/>
      <w:lvlText w:val="•"/>
      <w:lvlJc w:val="left"/>
      <w:pPr>
        <w:ind w:left="5699" w:hanging="377"/>
      </w:pPr>
      <w:rPr>
        <w:rFonts w:hint="default"/>
        <w:lang w:val="ru-RU" w:eastAsia="en-US" w:bidi="ar-SA"/>
      </w:rPr>
    </w:lvl>
    <w:lvl w:ilvl="7" w:tplc="064E47B2">
      <w:numFmt w:val="bullet"/>
      <w:lvlText w:val="•"/>
      <w:lvlJc w:val="left"/>
      <w:pPr>
        <w:ind w:left="6648" w:hanging="377"/>
      </w:pPr>
      <w:rPr>
        <w:rFonts w:hint="default"/>
        <w:lang w:val="ru-RU" w:eastAsia="en-US" w:bidi="ar-SA"/>
      </w:rPr>
    </w:lvl>
    <w:lvl w:ilvl="8" w:tplc="D72EBFF6">
      <w:numFmt w:val="bullet"/>
      <w:lvlText w:val="•"/>
      <w:lvlJc w:val="left"/>
      <w:pPr>
        <w:ind w:left="7598" w:hanging="37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54152"/>
    <w:rsid w:val="00654152"/>
    <w:rsid w:val="00723414"/>
    <w:rsid w:val="00837ED4"/>
    <w:rsid w:val="0084735A"/>
    <w:rsid w:val="00930C77"/>
    <w:rsid w:val="00E53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415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41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54152"/>
    <w:pPr>
      <w:ind w:left="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54152"/>
    <w:pPr>
      <w:ind w:left="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654152"/>
    <w:pPr>
      <w:ind w:left="2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654152"/>
    <w:pPr>
      <w:spacing w:line="517" w:lineRule="exact"/>
      <w:ind w:left="956" w:right="1097"/>
      <w:jc w:val="center"/>
    </w:pPr>
    <w:rPr>
      <w:rFonts w:ascii="Arial" w:eastAsia="Arial" w:hAnsi="Arial" w:cs="Arial"/>
      <w:sz w:val="45"/>
      <w:szCs w:val="45"/>
    </w:rPr>
  </w:style>
  <w:style w:type="paragraph" w:styleId="a5">
    <w:name w:val="List Paragraph"/>
    <w:basedOn w:val="a"/>
    <w:uiPriority w:val="1"/>
    <w:qFormat/>
    <w:rsid w:val="00654152"/>
    <w:pPr>
      <w:ind w:left="2"/>
    </w:pPr>
  </w:style>
  <w:style w:type="paragraph" w:customStyle="1" w:styleId="TableParagraph">
    <w:name w:val="Table Paragraph"/>
    <w:basedOn w:val="a"/>
    <w:uiPriority w:val="1"/>
    <w:qFormat/>
    <w:rsid w:val="00654152"/>
  </w:style>
  <w:style w:type="paragraph" w:styleId="a6">
    <w:name w:val="Balloon Text"/>
    <w:basedOn w:val="a"/>
    <w:link w:val="a7"/>
    <w:uiPriority w:val="99"/>
    <w:semiHidden/>
    <w:unhideWhenUsed/>
    <w:rsid w:val="00E531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3114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837ED4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CityLine</cp:lastModifiedBy>
  <cp:revision>3</cp:revision>
  <cp:lastPrinted>2025-09-22T11:41:00Z</cp:lastPrinted>
  <dcterms:created xsi:type="dcterms:W3CDTF">2025-09-11T12:05:00Z</dcterms:created>
  <dcterms:modified xsi:type="dcterms:W3CDTF">2025-09-22T11:45:00Z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2025-09-11T00:00:00Z</vt:filetime>
  </property>
  <property fmtid="{D5CDD505-2E9C-101B-9397-08002B2CF9AE}" pid="5" name="Producer">
    <vt:lpwstr>3-Heights(TM) PDF Security Shell 4.8.25.2 (http://www.pdf-tools.com)</vt:lpwstr>
  </property>
</Properties>
</file>